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F515" w14:textId="10E30D22" w:rsidR="008B0481" w:rsidRPr="00085E8C" w:rsidRDefault="008B0481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16"/>
          <w:szCs w:val="16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R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PUBLIQUE FRAN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Ç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AISE</w:t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ab/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D</w:t>
      </w:r>
      <w:r w:rsidR="00973C25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É</w:t>
      </w:r>
      <w:r w:rsidRPr="00085E8C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eastAsia="zh-CN" w:bidi="hi-IN"/>
          <w14:ligatures w14:val="none"/>
        </w:rPr>
        <w:t>PARTEMENT DU GERS</w:t>
      </w:r>
    </w:p>
    <w:p w14:paraId="7FFAC92E" w14:textId="3C6A2A94" w:rsidR="008A3C99" w:rsidRPr="00085E8C" w:rsidRDefault="008A3C99" w:rsidP="008B0481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</w:p>
    <w:p w14:paraId="7B63EC39" w14:textId="77777777" w:rsidR="008A3C99" w:rsidRPr="00085E8C" w:rsidRDefault="008A3C99">
      <w:pPr>
        <w:rPr>
          <w:rFonts w:ascii="Times New Roman" w:hAnsi="Times New Roman" w:cs="Times New Roman"/>
        </w:rPr>
      </w:pPr>
    </w:p>
    <w:p w14:paraId="312B44D0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47FC5902" w14:textId="77777777" w:rsidR="008B0481" w:rsidRPr="00085E8C" w:rsidRDefault="008B0481">
      <w:pPr>
        <w:rPr>
          <w:rFonts w:ascii="Times New Roman" w:hAnsi="Times New Roman" w:cs="Times New Roman"/>
        </w:rPr>
      </w:pPr>
    </w:p>
    <w:p w14:paraId="681A55D5" w14:textId="35C3003E" w:rsidR="00BF691E" w:rsidRPr="00085E8C" w:rsidRDefault="00BF691E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MAIRIE DE CASTILLON-MASSAS</w:t>
      </w:r>
    </w:p>
    <w:p w14:paraId="6DA82E6F" w14:textId="62CEB344" w:rsidR="005B530D" w:rsidRPr="00085E8C" w:rsidRDefault="00171A22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PROC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È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S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-</w:t>
      </w:r>
      <w:r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VERBAL DE LA REUNION DU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3B3DC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2</w:t>
      </w:r>
      <w:r w:rsidR="00973C2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1</w:t>
      </w:r>
      <w:r w:rsidR="006D2EC3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</w:t>
      </w:r>
      <w:r w:rsidR="003B3DC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NOVEM</w:t>
      </w:r>
      <w:r w:rsidR="006D2EC3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>BRE</w:t>
      </w:r>
      <w:r w:rsidR="005B530D" w:rsidRPr="00085E8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  <w14:ligatures w14:val="none"/>
        </w:rPr>
        <w:t xml:space="preserve"> 2023</w:t>
      </w:r>
    </w:p>
    <w:p w14:paraId="680A578D" w14:textId="77777777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458DF0D5" w14:textId="77777777" w:rsidR="007471D1" w:rsidRPr="00085E8C" w:rsidRDefault="007471D1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FCDA68B" w14:textId="294A6D61" w:rsidR="005B530D" w:rsidRPr="00085E8C" w:rsidRDefault="005B530D" w:rsidP="005B530D">
      <w:pPr>
        <w:widowControl w:val="0"/>
        <w:tabs>
          <w:tab w:val="center" w:pos="4536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L’an deux mille vingt-trois, le </w:t>
      </w:r>
      <w:r w:rsidR="00926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2</w:t>
      </w:r>
      <w:r w:rsidR="00973C2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1</w:t>
      </w:r>
      <w:r w:rsidR="006D2EC3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926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n</w:t>
      </w:r>
      <w:r w:rsidR="00A1778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o</w:t>
      </w:r>
      <w:r w:rsidR="00926348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vem</w:t>
      </w:r>
      <w:r w:rsidR="006D2EC3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>bre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à 20 h 30, le Conseil Municipal de </w:t>
      </w:r>
      <w:r w:rsidR="00377751"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la commune de </w:t>
      </w:r>
      <w:r w:rsidRPr="00085E8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Castillon-Massas, régulièrement convoqué, s’est tenu à la Salle du Conseil Municipal, sous la présidence de Monsieur Bernard CARRERA, Maire. </w:t>
      </w:r>
    </w:p>
    <w:p w14:paraId="29FE2812" w14:textId="77777777" w:rsidR="007471D1" w:rsidRPr="00085E8C" w:rsidRDefault="007471D1">
      <w:pPr>
        <w:rPr>
          <w:rFonts w:ascii="Times New Roman" w:hAnsi="Times New Roman" w:cs="Times New Roman"/>
          <w:sz w:val="24"/>
          <w:szCs w:val="24"/>
        </w:rPr>
      </w:pPr>
    </w:p>
    <w:p w14:paraId="0284A28B" w14:textId="38600040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Nombre de conseillers en exercice : 11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présents : 0</w:t>
      </w:r>
      <w:r w:rsidR="00973C25">
        <w:rPr>
          <w:rFonts w:ascii="Times New Roman" w:hAnsi="Times New Roman" w:cs="Times New Roman"/>
          <w:sz w:val="24"/>
          <w:szCs w:val="24"/>
        </w:rPr>
        <w:t>9</w:t>
      </w:r>
    </w:p>
    <w:p w14:paraId="2125ACBE" w14:textId="3C41C5AB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d’excusés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8F137E">
        <w:rPr>
          <w:rFonts w:ascii="Times New Roman" w:hAnsi="Times New Roman" w:cs="Times New Roman"/>
          <w:sz w:val="24"/>
          <w:szCs w:val="24"/>
        </w:rPr>
        <w:t>1</w:t>
      </w:r>
      <w:r w:rsidR="006D2EC3" w:rsidRPr="00085E8C">
        <w:rPr>
          <w:rFonts w:ascii="Times New Roman" w:hAnsi="Times New Roman" w:cs="Times New Roman"/>
          <w:sz w:val="24"/>
          <w:szCs w:val="24"/>
        </w:rPr>
        <w:t xml:space="preserve"> 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>Nombre de procuration</w:t>
      </w:r>
      <w:r w:rsidR="00D663A2" w:rsidRPr="00085E8C">
        <w:rPr>
          <w:rFonts w:ascii="Times New Roman" w:hAnsi="Times New Roman" w:cs="Times New Roman"/>
          <w:sz w:val="24"/>
          <w:szCs w:val="24"/>
        </w:rPr>
        <w:t>s</w:t>
      </w:r>
      <w:r w:rsidRPr="00085E8C">
        <w:rPr>
          <w:rFonts w:ascii="Times New Roman" w:hAnsi="Times New Roman" w:cs="Times New Roman"/>
          <w:sz w:val="24"/>
          <w:szCs w:val="24"/>
        </w:rPr>
        <w:t xml:space="preserve"> : </w:t>
      </w:r>
      <w:r w:rsidR="008F137E">
        <w:rPr>
          <w:rFonts w:ascii="Times New Roman" w:hAnsi="Times New Roman" w:cs="Times New Roman"/>
          <w:sz w:val="24"/>
          <w:szCs w:val="24"/>
        </w:rPr>
        <w:t>1</w:t>
      </w:r>
    </w:p>
    <w:p w14:paraId="7B1DFD04" w14:textId="3944EDA1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Nombre d’absents : </w:t>
      </w:r>
      <w:r w:rsidR="006D2EC3" w:rsidRPr="00085E8C">
        <w:rPr>
          <w:rFonts w:ascii="Times New Roman" w:hAnsi="Times New Roman" w:cs="Times New Roman"/>
          <w:sz w:val="24"/>
          <w:szCs w:val="24"/>
        </w:rPr>
        <w:t>0</w:t>
      </w:r>
      <w:r w:rsidR="00926348">
        <w:rPr>
          <w:rFonts w:ascii="Times New Roman" w:hAnsi="Times New Roman" w:cs="Times New Roman"/>
          <w:sz w:val="24"/>
          <w:szCs w:val="24"/>
        </w:rPr>
        <w:t>2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Nombre de votants : </w:t>
      </w:r>
      <w:r w:rsidR="008F137E">
        <w:rPr>
          <w:rFonts w:ascii="Times New Roman" w:hAnsi="Times New Roman" w:cs="Times New Roman"/>
          <w:sz w:val="24"/>
          <w:szCs w:val="24"/>
        </w:rPr>
        <w:t>10</w:t>
      </w:r>
    </w:p>
    <w:p w14:paraId="0A5BA494" w14:textId="29203375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Date de convocation : </w:t>
      </w:r>
      <w:r w:rsidR="00926348">
        <w:rPr>
          <w:rFonts w:ascii="Times New Roman" w:hAnsi="Times New Roman" w:cs="Times New Roman"/>
          <w:sz w:val="24"/>
          <w:szCs w:val="24"/>
        </w:rPr>
        <w:t>19</w:t>
      </w:r>
      <w:r w:rsidR="006D2EC3" w:rsidRPr="00085E8C">
        <w:rPr>
          <w:rFonts w:ascii="Times New Roman" w:hAnsi="Times New Roman" w:cs="Times New Roman"/>
          <w:sz w:val="24"/>
          <w:szCs w:val="24"/>
        </w:rPr>
        <w:t>/1</w:t>
      </w:r>
      <w:r w:rsidR="00926348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>/2023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  <w:t xml:space="preserve">Date d’affichage : </w:t>
      </w:r>
      <w:r w:rsidR="00926348">
        <w:rPr>
          <w:rFonts w:ascii="Times New Roman" w:hAnsi="Times New Roman" w:cs="Times New Roman"/>
          <w:sz w:val="24"/>
          <w:szCs w:val="24"/>
        </w:rPr>
        <w:t>19</w:t>
      </w:r>
      <w:r w:rsidRPr="00085E8C">
        <w:rPr>
          <w:rFonts w:ascii="Times New Roman" w:hAnsi="Times New Roman" w:cs="Times New Roman"/>
          <w:sz w:val="24"/>
          <w:szCs w:val="24"/>
        </w:rPr>
        <w:t>/</w:t>
      </w:r>
      <w:r w:rsidR="006D2EC3" w:rsidRPr="00085E8C">
        <w:rPr>
          <w:rFonts w:ascii="Times New Roman" w:hAnsi="Times New Roman" w:cs="Times New Roman"/>
          <w:sz w:val="24"/>
          <w:szCs w:val="24"/>
        </w:rPr>
        <w:t>1</w:t>
      </w:r>
      <w:r w:rsidR="00926348">
        <w:rPr>
          <w:rFonts w:ascii="Times New Roman" w:hAnsi="Times New Roman" w:cs="Times New Roman"/>
          <w:sz w:val="24"/>
          <w:szCs w:val="24"/>
        </w:rPr>
        <w:t>1</w:t>
      </w:r>
      <w:r w:rsidRPr="00085E8C">
        <w:rPr>
          <w:rFonts w:ascii="Times New Roman" w:hAnsi="Times New Roman" w:cs="Times New Roman"/>
          <w:sz w:val="24"/>
          <w:szCs w:val="24"/>
        </w:rPr>
        <w:t>/2023</w:t>
      </w:r>
    </w:p>
    <w:p w14:paraId="288E869E" w14:textId="77777777" w:rsidR="00377751" w:rsidRPr="00085E8C" w:rsidRDefault="0037775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F92EAE2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377FD2" w14:textId="1DBB2512" w:rsidR="00BF691E" w:rsidRPr="00085E8C" w:rsidRDefault="00BF691E" w:rsidP="00BF691E">
      <w:pPr>
        <w:pStyle w:val="Sansinterlign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</w:rPr>
        <w:t>Le quorum étant atteint, le Conseil peut valablement délibérer</w:t>
      </w:r>
    </w:p>
    <w:p w14:paraId="2DB5D608" w14:textId="77777777" w:rsidR="00331CC2" w:rsidRPr="00085E8C" w:rsidRDefault="00331CC2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DF15B55" w14:textId="77777777" w:rsidR="007471D1" w:rsidRPr="00085E8C" w:rsidRDefault="007471D1" w:rsidP="0037775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095907" w14:textId="298C33A3" w:rsidR="00377751" w:rsidRPr="00085E8C" w:rsidRDefault="00377751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Présents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(maire)</w:t>
      </w:r>
      <w:r w:rsidRPr="00085E8C">
        <w:rPr>
          <w:rFonts w:ascii="Times New Roman" w:hAnsi="Times New Roman" w:cs="Times New Roman"/>
          <w:sz w:val="24"/>
          <w:szCs w:val="24"/>
        </w:rPr>
        <w:t xml:space="preserve">, Daniel JUGAN, </w:t>
      </w:r>
      <w:r w:rsidR="00857D55" w:rsidRPr="00085E8C">
        <w:rPr>
          <w:rFonts w:ascii="Times New Roman" w:hAnsi="Times New Roman" w:cs="Times New Roman"/>
          <w:sz w:val="24"/>
          <w:szCs w:val="24"/>
        </w:rPr>
        <w:t>Pierre BARBEAU</w:t>
      </w:r>
      <w:r w:rsidR="00C2322F" w:rsidRPr="00085E8C">
        <w:rPr>
          <w:rFonts w:ascii="Times New Roman" w:hAnsi="Times New Roman" w:cs="Times New Roman"/>
          <w:sz w:val="24"/>
          <w:szCs w:val="24"/>
        </w:rPr>
        <w:t xml:space="preserve"> (adjoints)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973C25" w:rsidRPr="00085E8C">
        <w:rPr>
          <w:rFonts w:ascii="Times New Roman" w:hAnsi="Times New Roman" w:cs="Times New Roman"/>
          <w:sz w:val="24"/>
          <w:szCs w:val="24"/>
        </w:rPr>
        <w:t>Ilona AUJON-CHEVALLIER</w:t>
      </w:r>
      <w:r w:rsidR="00973C25">
        <w:rPr>
          <w:rFonts w:ascii="Times New Roman" w:hAnsi="Times New Roman" w:cs="Times New Roman"/>
          <w:sz w:val="24"/>
          <w:szCs w:val="24"/>
        </w:rPr>
        <w:t xml:space="preserve">, </w:t>
      </w:r>
      <w:r w:rsidR="00973C25" w:rsidRPr="00085E8C">
        <w:rPr>
          <w:rFonts w:ascii="Times New Roman" w:hAnsi="Times New Roman" w:cs="Times New Roman"/>
          <w:sz w:val="24"/>
          <w:szCs w:val="24"/>
        </w:rPr>
        <w:t>Fabienne PADER</w:t>
      </w:r>
      <w:r w:rsidR="00857D55" w:rsidRPr="00085E8C">
        <w:rPr>
          <w:rFonts w:ascii="Times New Roman" w:hAnsi="Times New Roman" w:cs="Times New Roman"/>
          <w:sz w:val="24"/>
          <w:szCs w:val="24"/>
        </w:rPr>
        <w:t xml:space="preserve">, </w:t>
      </w:r>
      <w:r w:rsidR="00926348">
        <w:rPr>
          <w:rFonts w:ascii="Times New Roman" w:hAnsi="Times New Roman" w:cs="Times New Roman"/>
          <w:sz w:val="24"/>
          <w:szCs w:val="24"/>
        </w:rPr>
        <w:t xml:space="preserve">Loïc BONET, </w:t>
      </w:r>
      <w:r w:rsidR="006D2EC3" w:rsidRPr="00085E8C">
        <w:rPr>
          <w:rFonts w:ascii="Times New Roman" w:hAnsi="Times New Roman" w:cs="Times New Roman"/>
          <w:sz w:val="24"/>
          <w:szCs w:val="24"/>
        </w:rPr>
        <w:t xml:space="preserve">Philippe CHAUDOT, </w:t>
      </w:r>
      <w:r w:rsidR="000755CE" w:rsidRPr="00085E8C">
        <w:rPr>
          <w:rFonts w:ascii="Times New Roman" w:hAnsi="Times New Roman" w:cs="Times New Roman"/>
          <w:sz w:val="24"/>
          <w:szCs w:val="24"/>
        </w:rPr>
        <w:t>Sébastien PALANQUE</w:t>
      </w:r>
      <w:r w:rsidR="00973C25">
        <w:rPr>
          <w:rFonts w:ascii="Times New Roman" w:hAnsi="Times New Roman" w:cs="Times New Roman"/>
          <w:sz w:val="24"/>
          <w:szCs w:val="24"/>
        </w:rPr>
        <w:t xml:space="preserve">, </w:t>
      </w:r>
      <w:r w:rsidR="00973C25" w:rsidRPr="00085E8C">
        <w:rPr>
          <w:rFonts w:ascii="Times New Roman" w:hAnsi="Times New Roman" w:cs="Times New Roman"/>
          <w:sz w:val="24"/>
          <w:szCs w:val="24"/>
        </w:rPr>
        <w:t>Hugo SOULAYRAC</w:t>
      </w:r>
      <w:r w:rsidR="002D71C9" w:rsidRPr="00085E8C">
        <w:rPr>
          <w:rFonts w:ascii="Times New Roman" w:hAnsi="Times New Roman" w:cs="Times New Roman"/>
          <w:sz w:val="24"/>
          <w:szCs w:val="24"/>
        </w:rPr>
        <w:t xml:space="preserve"> (conseillers)</w:t>
      </w:r>
    </w:p>
    <w:p w14:paraId="22ABF977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AE99008" w14:textId="1CFA601E" w:rsidR="000B6CB2" w:rsidRPr="000B6CB2" w:rsidRDefault="000755CE" w:rsidP="00CF609C">
      <w:pPr>
        <w:pStyle w:val="Sansinterligne"/>
        <w:ind w:left="708" w:hanging="708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Procuration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926348">
        <w:rPr>
          <w:rFonts w:ascii="Times New Roman" w:hAnsi="Times New Roman" w:cs="Times New Roman"/>
          <w:sz w:val="24"/>
          <w:szCs w:val="24"/>
        </w:rPr>
        <w:t>Pierre BESSAGNET</w:t>
      </w:r>
      <w:r w:rsidR="008F137E">
        <w:rPr>
          <w:rFonts w:ascii="Times New Roman" w:hAnsi="Times New Roman" w:cs="Times New Roman"/>
          <w:sz w:val="24"/>
          <w:szCs w:val="24"/>
        </w:rPr>
        <w:t xml:space="preserve"> à</w:t>
      </w:r>
      <w:r w:rsidR="008F137E" w:rsidRPr="008F137E">
        <w:rPr>
          <w:rFonts w:ascii="Times New Roman" w:hAnsi="Times New Roman" w:cs="Times New Roman"/>
          <w:sz w:val="24"/>
          <w:szCs w:val="24"/>
        </w:rPr>
        <w:t xml:space="preserve"> </w:t>
      </w:r>
      <w:r w:rsidR="00926348">
        <w:rPr>
          <w:rFonts w:ascii="Times New Roman" w:hAnsi="Times New Roman" w:cs="Times New Roman"/>
          <w:sz w:val="24"/>
          <w:szCs w:val="24"/>
        </w:rPr>
        <w:t>Daniel JUGAN</w:t>
      </w:r>
    </w:p>
    <w:p w14:paraId="7D535025" w14:textId="77777777" w:rsidR="000755CE" w:rsidRPr="00085E8C" w:rsidRDefault="000755CE" w:rsidP="00377751">
      <w:pPr>
        <w:pStyle w:val="Sansinterligne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BE0C4F6" w14:textId="180EA6B1" w:rsidR="000755CE" w:rsidRPr="00085E8C" w:rsidRDefault="000755CE" w:rsidP="00973C25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Absent</w:t>
      </w:r>
      <w:r w:rsidR="006D2EC3" w:rsidRPr="00085E8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excusé</w:t>
      </w:r>
      <w:r w:rsidR="006D2EC3" w:rsidRPr="00085E8C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085E8C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bookmarkStart w:id="0" w:name="_Hlk149749750"/>
      <w:r w:rsidR="00926348">
        <w:rPr>
          <w:rFonts w:ascii="Times New Roman" w:hAnsi="Times New Roman" w:cs="Times New Roman"/>
          <w:sz w:val="24"/>
          <w:szCs w:val="24"/>
        </w:rPr>
        <w:t>Corine FAVAREL</w:t>
      </w:r>
    </w:p>
    <w:bookmarkEnd w:id="0"/>
    <w:p w14:paraId="3EC28D12" w14:textId="77777777" w:rsidR="000755CE" w:rsidRPr="00085E8C" w:rsidRDefault="000755C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74F4F58" w14:textId="3C51F655" w:rsidR="000755C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Président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  <w:t>Bernard CARRERA</w:t>
      </w:r>
    </w:p>
    <w:p w14:paraId="25E448B8" w14:textId="77777777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8BEC0B4" w14:textId="55D595A1" w:rsidR="00E1200E" w:rsidRPr="00085E8C" w:rsidRDefault="00E1200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  <w:u w:val="single"/>
        </w:rPr>
        <w:t>Secrétaire de Séance :</w:t>
      </w:r>
      <w:r w:rsidRPr="00085E8C">
        <w:rPr>
          <w:rFonts w:ascii="Times New Roman" w:hAnsi="Times New Roman" w:cs="Times New Roman"/>
          <w:sz w:val="24"/>
          <w:szCs w:val="24"/>
        </w:rPr>
        <w:tab/>
      </w:r>
      <w:r w:rsidR="00926348">
        <w:rPr>
          <w:rFonts w:ascii="Times New Roman" w:hAnsi="Times New Roman" w:cs="Times New Roman"/>
          <w:sz w:val="24"/>
          <w:szCs w:val="24"/>
        </w:rPr>
        <w:t>Loïc BONET</w:t>
      </w:r>
    </w:p>
    <w:p w14:paraId="6596781D" w14:textId="77777777" w:rsidR="00BF691E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4E597AE4" w14:textId="77777777" w:rsidR="00331CC2" w:rsidRDefault="00331CC2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713B7675" w14:textId="77777777" w:rsidR="007471D1" w:rsidRPr="00085E8C" w:rsidRDefault="007471D1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>Rappel de l’ordre du jour :</w:t>
      </w:r>
    </w:p>
    <w:p w14:paraId="709152C5" w14:textId="77777777" w:rsidR="007E4105" w:rsidRPr="00085E8C" w:rsidRDefault="007E4105" w:rsidP="007471D1">
      <w:pPr>
        <w:pStyle w:val="Sansinterligne"/>
        <w:ind w:left="2832" w:hanging="2832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0C14F969" w14:textId="1744C0DD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Lecture du Procès-Verbal de la précédente réunion</w:t>
      </w:r>
    </w:p>
    <w:p w14:paraId="1BB0F2C9" w14:textId="02B93C47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Signature de la feuille de présence</w:t>
      </w:r>
    </w:p>
    <w:p w14:paraId="6E5EC0FD" w14:textId="49A35A51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Désignation du secrétaire de séance</w:t>
      </w:r>
    </w:p>
    <w:p w14:paraId="441E9E0D" w14:textId="45E8A6F9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Délibération demande de subvention PETR pour 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î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tre d’œuvre mur</w:t>
      </w:r>
    </w:p>
    <w:p w14:paraId="65A2212D" w14:textId="0EA42D04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Délibération pour le lancement de la concertation du plan Energie Renouvelable </w:t>
      </w:r>
    </w:p>
    <w:p w14:paraId="17DFADFE" w14:textId="416B3D92" w:rsid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lastRenderedPageBreak/>
        <w:t>Délibération tarif 2024 pour la location de la salle des fêtes</w:t>
      </w:r>
    </w:p>
    <w:p w14:paraId="7033DEBE" w14:textId="63815D03" w:rsidR="001813DB" w:rsidRPr="00926348" w:rsidRDefault="001813DB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Décision modificative</w:t>
      </w:r>
    </w:p>
    <w:p w14:paraId="7B22994D" w14:textId="6B2193FC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Ecole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PV du dernier Conseil du 19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.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10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.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2023 (effectifs, matériels…)</w:t>
      </w:r>
    </w:p>
    <w:p w14:paraId="7960095E" w14:textId="6737086C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1" w:name="_Hlk151720361"/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Ebauche du résultat compte administratif 2023</w:t>
      </w:r>
    </w:p>
    <w:bookmarkEnd w:id="1"/>
    <w:p w14:paraId="745458A7" w14:textId="2A096969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Compétence Plan Local d’Urbanisme Intercommunal (PLUI) </w:t>
      </w:r>
    </w:p>
    <w:p w14:paraId="62D9E219" w14:textId="3D79213B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Coût PLUI</w:t>
      </w:r>
    </w:p>
    <w:p w14:paraId="5BC3B46B" w14:textId="6B7DDDEC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PLUI et changements pour la commune (Commission d’urbanisme non obligatoire)</w:t>
      </w:r>
    </w:p>
    <w:p w14:paraId="7DED56D1" w14:textId="7B54AC87" w:rsidR="00926348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2" w:name="_Hlk151814094"/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Préparation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de la 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réception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pour l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es vœux du Conseil Municipal du 13 janvier 2024</w:t>
      </w:r>
      <w:bookmarkEnd w:id="2"/>
    </w:p>
    <w:p w14:paraId="74F835F9" w14:textId="7A6BAC4D" w:rsidR="007471D1" w:rsidRPr="00926348" w:rsidRDefault="00926348" w:rsidP="0092634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Bulletin municipal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 w:rsidRPr="009263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modifications et distribution</w:t>
      </w:r>
    </w:p>
    <w:p w14:paraId="581A500F" w14:textId="77777777" w:rsidR="00926348" w:rsidRPr="00926348" w:rsidRDefault="00926348" w:rsidP="00926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971CE40" w14:textId="3BA38BC1" w:rsidR="0070524E" w:rsidRPr="00085E8C" w:rsidRDefault="0070524E" w:rsidP="00A82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Approbation du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rocès-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V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erbal de la </w:t>
      </w:r>
      <w:r w:rsidR="009131FD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R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éunion du </w:t>
      </w:r>
      <w:r w:rsidR="0092634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31</w:t>
      </w:r>
      <w:r w:rsidR="0067333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octobre</w:t>
      </w:r>
      <w:r w:rsidR="00EB4C40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2023</w:t>
      </w:r>
    </w:p>
    <w:p w14:paraId="194E9639" w14:textId="77777777" w:rsidR="00BF691E" w:rsidRPr="00085E8C" w:rsidRDefault="00BF691E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165AF519" w14:textId="6FB3A2A8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>Le document est approuvé à l’unanimité des présents</w:t>
      </w:r>
    </w:p>
    <w:p w14:paraId="535A79B6" w14:textId="77777777" w:rsidR="00EB4C40" w:rsidRPr="00085E8C" w:rsidRDefault="00EB4C40" w:rsidP="000755CE">
      <w:pPr>
        <w:pStyle w:val="Sansinterligne"/>
        <w:ind w:left="2832" w:hanging="2832"/>
        <w:rPr>
          <w:rFonts w:ascii="Times New Roman" w:hAnsi="Times New Roman" w:cs="Times New Roman"/>
          <w:sz w:val="24"/>
          <w:szCs w:val="24"/>
        </w:rPr>
      </w:pPr>
    </w:p>
    <w:p w14:paraId="5B474B34" w14:textId="298A7F31" w:rsidR="006D2EC3" w:rsidRPr="00085E8C" w:rsidRDefault="00EB4C40" w:rsidP="00914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2) 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Désignation du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ecrétaire de </w:t>
      </w:r>
      <w:r w:rsidR="009131FD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S</w:t>
      </w:r>
      <w:r w:rsidR="006D2EC3" w:rsidRPr="00085E8C">
        <w:rPr>
          <w:rFonts w:ascii="Times New Roman" w:hAnsi="Times New Roman" w:cs="Times New Roman"/>
          <w:b/>
          <w:bCs/>
          <w:sz w:val="24"/>
          <w:szCs w:val="24"/>
          <w:u w:val="single"/>
          <w:lang w:eastAsia="fr-FR"/>
        </w:rPr>
        <w:t>éance</w:t>
      </w:r>
    </w:p>
    <w:p w14:paraId="074C800F" w14:textId="77777777" w:rsidR="00AD7C33" w:rsidRPr="00085E8C" w:rsidRDefault="00AD7C3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752F44F8" w14:textId="40D9F997" w:rsidR="00EB4C40" w:rsidRPr="00085E8C" w:rsidRDefault="006D2EC3" w:rsidP="00914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fr-FR"/>
        </w:rPr>
      </w:pP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Monsieur </w:t>
      </w:r>
      <w:r w:rsidR="00926348">
        <w:rPr>
          <w:rFonts w:ascii="Times New Roman" w:hAnsi="Times New Roman" w:cs="Times New Roman"/>
          <w:sz w:val="24"/>
          <w:szCs w:val="24"/>
          <w:lang w:eastAsia="fr-FR"/>
        </w:rPr>
        <w:t>Loïc BONET</w:t>
      </w:r>
      <w:r w:rsidRPr="00085E8C">
        <w:rPr>
          <w:rFonts w:ascii="Times New Roman" w:hAnsi="Times New Roman" w:cs="Times New Roman"/>
          <w:sz w:val="24"/>
          <w:szCs w:val="24"/>
          <w:lang w:eastAsia="fr-FR"/>
        </w:rPr>
        <w:t xml:space="preserve"> est désigné secrétaire de séance</w:t>
      </w:r>
    </w:p>
    <w:p w14:paraId="7EE81D1C" w14:textId="77777777" w:rsidR="007471D1" w:rsidRPr="00085E8C" w:rsidRDefault="007471D1" w:rsidP="00C443E4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2AF7DB" w14:textId="77777777" w:rsidR="005A4FCA" w:rsidRPr="005A4FCA" w:rsidRDefault="007471D1" w:rsidP="005A4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5A4FC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3) </w:t>
      </w:r>
      <w:r w:rsidR="005A4FCA" w:rsidRPr="005A4FC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Délibération demande de subvention PETR pour maître d’œuvre mur</w:t>
      </w:r>
    </w:p>
    <w:p w14:paraId="1FBF3F01" w14:textId="77777777" w:rsidR="007471D1" w:rsidRPr="00085E8C" w:rsidRDefault="007471D1" w:rsidP="007471D1">
      <w:pPr>
        <w:pStyle w:val="Sansinterligne"/>
        <w:rPr>
          <w:rFonts w:ascii="Times New Roman" w:hAnsi="Times New Roman" w:cs="Times New Roman"/>
        </w:rPr>
      </w:pPr>
    </w:p>
    <w:p w14:paraId="33BB228D" w14:textId="7993883C" w:rsidR="004713BB" w:rsidRDefault="007471D1" w:rsidP="00F6232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hAnsi="Times New Roman" w:cs="Times New Roman"/>
          <w:sz w:val="24"/>
          <w:szCs w:val="24"/>
        </w:rPr>
        <w:t xml:space="preserve">Monsieur le Maire </w:t>
      </w:r>
      <w:r w:rsidR="0067333E">
        <w:rPr>
          <w:rFonts w:ascii="Times New Roman" w:hAnsi="Times New Roman" w:cs="Times New Roman"/>
          <w:sz w:val="24"/>
          <w:szCs w:val="24"/>
        </w:rPr>
        <w:t xml:space="preserve">informe le Conseil que </w:t>
      </w:r>
      <w:r w:rsidR="00F62322">
        <w:rPr>
          <w:rFonts w:ascii="Times New Roman" w:hAnsi="Times New Roman" w:cs="Times New Roman"/>
          <w:sz w:val="24"/>
          <w:szCs w:val="24"/>
        </w:rPr>
        <w:t>l</w:t>
      </w:r>
      <w:r w:rsidR="00AE786E">
        <w:rPr>
          <w:rFonts w:ascii="Times New Roman" w:hAnsi="Times New Roman" w:cs="Times New Roman"/>
          <w:sz w:val="24"/>
          <w:szCs w:val="24"/>
        </w:rPr>
        <w:t xml:space="preserve">ors de la demande de subvention DETR pour la réparation </w:t>
      </w:r>
      <w:r w:rsidR="00F62322">
        <w:rPr>
          <w:rFonts w:ascii="Times New Roman" w:hAnsi="Times New Roman" w:cs="Times New Roman"/>
          <w:sz w:val="24"/>
          <w:szCs w:val="24"/>
        </w:rPr>
        <w:t xml:space="preserve">du mur de soutènement </w:t>
      </w:r>
      <w:r w:rsidR="004713BB">
        <w:rPr>
          <w:rFonts w:ascii="Times New Roman" w:hAnsi="Times New Roman" w:cs="Times New Roman"/>
          <w:sz w:val="24"/>
          <w:szCs w:val="24"/>
        </w:rPr>
        <w:t>nous avions omis d’intégrer les frais de mission (maitrise d’œuvre, étude des sols et publicité)</w:t>
      </w:r>
      <w:r w:rsidR="00331CC2">
        <w:rPr>
          <w:rFonts w:ascii="Times New Roman" w:hAnsi="Times New Roman" w:cs="Times New Roman"/>
          <w:sz w:val="24"/>
          <w:szCs w:val="24"/>
        </w:rPr>
        <w:t>.</w:t>
      </w:r>
      <w:r w:rsidR="004713BB">
        <w:rPr>
          <w:rFonts w:ascii="Times New Roman" w:hAnsi="Times New Roman" w:cs="Times New Roman"/>
          <w:sz w:val="24"/>
          <w:szCs w:val="24"/>
        </w:rPr>
        <w:t xml:space="preserve"> Il convient donc déposer un nouveau dossier de demande de subvention DETR pour ces frais de mission.</w:t>
      </w:r>
    </w:p>
    <w:p w14:paraId="5F2DBD5E" w14:textId="589CDBE4" w:rsidR="00AD7C33" w:rsidRDefault="004713BB" w:rsidP="00F6232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Ils s’élèvent à 25 000 € hors taxes et Monsieur le Maire propose </w:t>
      </w:r>
      <w:r w:rsidR="00F62322">
        <w:rPr>
          <w:rFonts w:ascii="Times New Roman" w:hAnsi="Times New Roman" w:cs="Times New Roman"/>
          <w:sz w:val="24"/>
          <w:szCs w:val="24"/>
        </w:rPr>
        <w:t xml:space="preserve">de demander une subvention auprès du PETR, à hauteur de 30% du coût total, hors taxes, soit </w:t>
      </w:r>
      <w:r>
        <w:rPr>
          <w:rFonts w:ascii="Times New Roman" w:hAnsi="Times New Roman" w:cs="Times New Roman"/>
          <w:sz w:val="24"/>
          <w:szCs w:val="24"/>
        </w:rPr>
        <w:t>7</w:t>
      </w:r>
      <w:r w:rsidR="00F62322">
        <w:rPr>
          <w:rFonts w:ascii="Times New Roman" w:hAnsi="Times New Roman" w:cs="Times New Roman"/>
          <w:sz w:val="24"/>
          <w:szCs w:val="24"/>
        </w:rPr>
        <w:t> 500 euros.</w:t>
      </w:r>
    </w:p>
    <w:p w14:paraId="5CA4EC62" w14:textId="77777777" w:rsidR="00F62322" w:rsidRPr="00085E8C" w:rsidRDefault="00F62322" w:rsidP="00F62322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2FD67010" w14:textId="3FD7655B" w:rsidR="004713BB" w:rsidRPr="00085E8C" w:rsidRDefault="00AD7C33" w:rsidP="00AD7C33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bookmarkStart w:id="3" w:name="_Hlk147830321"/>
      <w:r w:rsidRPr="00085E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Conseil après délibération :</w:t>
      </w:r>
    </w:p>
    <w:p w14:paraId="2BB4C4ED" w14:textId="5134446B" w:rsidR="00971CCC" w:rsidRPr="00085E8C" w:rsidRDefault="00AD7C33" w:rsidP="00AD7C33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</w:t>
      </w:r>
      <w:r w:rsidR="00F6232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utoris</w:t>
      </w: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e </w:t>
      </w:r>
      <w:bookmarkEnd w:id="3"/>
      <w:r w:rsidR="00F62322" w:rsidRPr="00F623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Monsieur </w:t>
      </w:r>
      <w:r w:rsidR="004713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Maire</w:t>
      </w:r>
      <w:r w:rsidR="00F6232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à solliciter une subvention auprès du PETR</w:t>
      </w:r>
      <w:r w:rsidR="004713B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7 500€</w:t>
      </w:r>
    </w:p>
    <w:p w14:paraId="3EFC99D7" w14:textId="5069D81D" w:rsidR="00AD7C33" w:rsidRPr="00085E8C" w:rsidRDefault="00AD7C33" w:rsidP="00331CC2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CE3168" w14:textId="09498E09" w:rsidR="00971CCC" w:rsidRPr="00A03896" w:rsidRDefault="00971CCC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38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4) </w:t>
      </w:r>
      <w:r w:rsidR="00A03896" w:rsidRPr="00A0389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Délibération pour le lancement de la concertation du plan Energie Renouvelable</w:t>
      </w:r>
    </w:p>
    <w:p w14:paraId="20B2A3F5" w14:textId="77777777" w:rsidR="00971CCC" w:rsidRDefault="00971CCC" w:rsidP="007471D1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584615" w14:textId="706DD724" w:rsidR="00A03896" w:rsidRDefault="00A03896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relaie une information de l’État qui recherche, sur l’ensemble du territoire français, des zones où implanter des dispositifs de production d’énergie renouvelables, éoliennes, photovoltaïque, méthanisation… A cet égard, les élus des collectivités locales sont appelés à </w:t>
      </w:r>
      <w:r w:rsidR="00A56999">
        <w:rPr>
          <w:rFonts w:ascii="Times New Roman" w:hAnsi="Times New Roman" w:cs="Times New Roman"/>
          <w:sz w:val="24"/>
          <w:szCs w:val="24"/>
        </w:rPr>
        <w:t>faire connaître ces zones sur les territoires qu’ils gèrent.</w:t>
      </w:r>
      <w:r w:rsidR="00D35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AFECD" w14:textId="45667247" w:rsidR="00D35610" w:rsidRDefault="00D35610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propose de recenser pour la commune de Castillon Massas la totalité des toitures y compris celles situées dans le périmètre de l’ABF et celles qui seront construites à l’avenir.</w:t>
      </w:r>
    </w:p>
    <w:p w14:paraId="1E591211" w14:textId="283EBF96" w:rsidR="00D35610" w:rsidRDefault="00D35610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propose une information écrite à destination de tous les foyers Castillonnais dans ce sens.</w:t>
      </w:r>
    </w:p>
    <w:p w14:paraId="1F9D4CDC" w14:textId="73C480C1" w:rsidR="00D35610" w:rsidRDefault="00D35610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précise que les friches et terres cultivées seront à l’étude par la chambre d’agriculture et ne sont pas concernées par ce recensement.</w:t>
      </w:r>
    </w:p>
    <w:p w14:paraId="1D065954" w14:textId="1F692AFC" w:rsidR="00A56999" w:rsidRDefault="00A56999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période de concertation avec la population est ouverte jusqu’au 05 décembre 2023.</w:t>
      </w:r>
      <w:r w:rsidR="00D35610">
        <w:rPr>
          <w:rFonts w:ascii="Times New Roman" w:hAnsi="Times New Roman" w:cs="Times New Roman"/>
          <w:sz w:val="24"/>
          <w:szCs w:val="24"/>
        </w:rPr>
        <w:t xml:space="preserve"> Un registre d’enquête publique sera ouvert à la mairie jusqu’à cette date.</w:t>
      </w:r>
    </w:p>
    <w:p w14:paraId="35386CB2" w14:textId="77777777" w:rsidR="00A56999" w:rsidRDefault="00A56999" w:rsidP="00D47FA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3D273AA" w14:textId="77777777" w:rsidR="00A56999" w:rsidRPr="00085E8C" w:rsidRDefault="00A56999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lastRenderedPageBreak/>
        <w:t>Le Conseil après délibération :</w:t>
      </w:r>
    </w:p>
    <w:p w14:paraId="5C5735CD" w14:textId="74179768" w:rsidR="00A56999" w:rsidRDefault="00A56999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</w:t>
      </w:r>
      <w:r w:rsidR="00D356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pprouve </w:t>
      </w:r>
      <w:r w:rsidR="00D356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le recensement des toitures de la commune de Castillon Massas </w:t>
      </w:r>
    </w:p>
    <w:p w14:paraId="245EF746" w14:textId="61BA0EDB" w:rsidR="00D35610" w:rsidRDefault="00D35610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AE78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Approuve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l’information des Castillonnais par un écrit détaillé </w:t>
      </w:r>
    </w:p>
    <w:p w14:paraId="4EAAD342" w14:textId="0CD0ED33" w:rsidR="00D35610" w:rsidRDefault="00D35610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AE78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Approuve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que chaque Castillonnais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par le registre d’enquête publique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puisse manifester son opinion</w:t>
      </w:r>
    </w:p>
    <w:p w14:paraId="4EE2F16D" w14:textId="59B4F7B6" w:rsidR="00D35610" w:rsidRDefault="00D35610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AE78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Autorise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Monsieur le Maire à </w:t>
      </w:r>
      <w:r w:rsidR="00AE78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établir tous les documents nécessaires à cette opération</w:t>
      </w:r>
    </w:p>
    <w:p w14:paraId="5689FA37" w14:textId="77777777" w:rsidR="00D35610" w:rsidRDefault="00D35610" w:rsidP="00A56999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3FF92997" w14:textId="5E6C9D1B" w:rsidR="00711B32" w:rsidRPr="00085E8C" w:rsidRDefault="00E60F1B" w:rsidP="002D29B4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711B32" w:rsidRPr="00085E8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4B722D" w:rsidRPr="004B722D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Délibération tarif 2024 pour la location de la salle des fêtes</w:t>
      </w:r>
    </w:p>
    <w:p w14:paraId="4AA86152" w14:textId="77777777" w:rsidR="00711B32" w:rsidRPr="00085E8C" w:rsidRDefault="00711B32" w:rsidP="002D29B4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62FE39DA" w14:textId="3FBB9D1A" w:rsidR="00885AA6" w:rsidRDefault="004B722D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 w:rsidR="00AE786E">
        <w:rPr>
          <w:rFonts w:ascii="Times New Roman" w:hAnsi="Times New Roman" w:cs="Times New Roman"/>
          <w:sz w:val="24"/>
          <w:szCs w:val="24"/>
        </w:rPr>
        <w:t xml:space="preserve"> bâtiment communal classé ERP (Etablissement Recevant du Public)</w:t>
      </w:r>
      <w:r>
        <w:rPr>
          <w:rFonts w:ascii="Times New Roman" w:hAnsi="Times New Roman" w:cs="Times New Roman"/>
          <w:sz w:val="24"/>
          <w:szCs w:val="24"/>
        </w:rPr>
        <w:t xml:space="preserve"> vient d’être contrôlé par les autorités compétentes. Il a été relevé diverses infractions : </w:t>
      </w:r>
      <w:r w:rsidR="00D02DD7">
        <w:rPr>
          <w:rFonts w:ascii="Times New Roman" w:hAnsi="Times New Roman" w:cs="Times New Roman"/>
          <w:sz w:val="24"/>
          <w:szCs w:val="24"/>
        </w:rPr>
        <w:t>absence d’alarme aux normes, le nouveau plafond cache la charpente métallique</w:t>
      </w:r>
      <w:r w:rsidR="00AE786E">
        <w:rPr>
          <w:rFonts w:ascii="Times New Roman" w:hAnsi="Times New Roman" w:cs="Times New Roman"/>
          <w:sz w:val="24"/>
          <w:szCs w:val="24"/>
        </w:rPr>
        <w:t xml:space="preserve">. Au-delà de l’alarme à changer il est nécessaire tous les ans de faire vérifier l’installation électrique, les éclairages de secours, les extincteurs, la chaudière et faire réparer les matériels en panne (chambres froides, machine à glaçons, </w:t>
      </w:r>
      <w:r w:rsidR="00331CC2">
        <w:rPr>
          <w:rFonts w:ascii="Times New Roman" w:hAnsi="Times New Roman" w:cs="Times New Roman"/>
          <w:sz w:val="24"/>
          <w:szCs w:val="24"/>
        </w:rPr>
        <w:t>lave-vaisselle.</w:t>
      </w:r>
      <w:r w:rsidR="00D02DD7">
        <w:rPr>
          <w:rFonts w:ascii="Times New Roman" w:hAnsi="Times New Roman" w:cs="Times New Roman"/>
          <w:sz w:val="24"/>
          <w:szCs w:val="24"/>
        </w:rPr>
        <w:t xml:space="preserve"> Tout cela entraîne des frais de mise aux normes qui, ajoutés à l’augmentation importante du coût de l’énergie pour l’éclairage et le chauffage, nous amène à revoir le prix de la location de cette salle.</w:t>
      </w:r>
    </w:p>
    <w:p w14:paraId="4CC2CD0A" w14:textId="77777777" w:rsidR="00D02DD7" w:rsidRDefault="00D02DD7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19E87CDB" w14:textId="4C98E42C" w:rsidR="00D02DD7" w:rsidRDefault="00D02DD7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Après délibération, le Conseil :</w:t>
      </w:r>
    </w:p>
    <w:p w14:paraId="3EB4B4D3" w14:textId="1DAA1F97" w:rsidR="00D02DD7" w:rsidRDefault="00D02DD7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Décide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AE786E">
        <w:rPr>
          <w:rFonts w:ascii="Times New Roman" w:hAnsi="Times New Roman" w:cs="Times New Roman"/>
          <w:sz w:val="24"/>
          <w:szCs w:val="24"/>
        </w:rPr>
        <w:t>porte</w:t>
      </w:r>
      <w:r w:rsidR="00331CC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le montant de la location à 100 euros et celui du chauffage à 75 euros</w:t>
      </w:r>
    </w:p>
    <w:p w14:paraId="6E37753E" w14:textId="77777777" w:rsidR="001813DB" w:rsidRDefault="001813DB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3ED9591" w14:textId="683EB5AD" w:rsidR="001813DB" w:rsidRDefault="001813DB" w:rsidP="002D29B4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13DB">
        <w:rPr>
          <w:rFonts w:ascii="Times New Roman" w:hAnsi="Times New Roman" w:cs="Times New Roman"/>
          <w:b/>
          <w:bCs/>
          <w:sz w:val="24"/>
          <w:szCs w:val="24"/>
          <w:u w:val="single"/>
        </w:rPr>
        <w:t>6) Décision modificative</w:t>
      </w:r>
    </w:p>
    <w:p w14:paraId="02ED3661" w14:textId="77777777" w:rsidR="001813DB" w:rsidRDefault="001813DB" w:rsidP="002D29B4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AA9DCB" w14:textId="054A740B" w:rsidR="001813DB" w:rsidRPr="001813DB" w:rsidRDefault="001813DB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le Maire informe que</w:t>
      </w:r>
      <w:r w:rsidR="00331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conformément à la M57</w:t>
      </w:r>
      <w:r w:rsidR="00331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CC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 a transféré la somme de 500€ du compte</w:t>
      </w:r>
      <w:r w:rsidR="00D35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615221 au compte 7391111 en raison d’une augmentation non prévue</w:t>
      </w:r>
      <w:r w:rsidR="00D35610">
        <w:rPr>
          <w:rFonts w:ascii="Times New Roman" w:hAnsi="Times New Roman" w:cs="Times New Roman"/>
          <w:sz w:val="24"/>
          <w:szCs w:val="24"/>
        </w:rPr>
        <w:t xml:space="preserve"> du nombre de jeunes agriculteurs exonérés de taxe foncière</w:t>
      </w:r>
    </w:p>
    <w:p w14:paraId="7154A89D" w14:textId="77777777" w:rsidR="00E93441" w:rsidRDefault="00E93441" w:rsidP="00D63C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2588BB" w14:textId="73C1EAAB" w:rsidR="007676A7" w:rsidRPr="00085E8C" w:rsidRDefault="001813DB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="007676A7" w:rsidRPr="00D63C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="00D63C5F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Ecole, PV du dernier Conseil du 19.10.2023 (effectifs, matériels…)</w:t>
      </w:r>
    </w:p>
    <w:p w14:paraId="2B9CEBA9" w14:textId="77777777" w:rsidR="007676A7" w:rsidRPr="00085E8C" w:rsidRDefault="007676A7" w:rsidP="002D29B4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DC7E2F1" w14:textId="23FB1924" w:rsidR="00885AA6" w:rsidRDefault="00D63C5F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niveau des effectifs du RPI, avec 19 élèves à Castillon-Massas et 41 à Roquelaure, la suppression d’une classe est très probable pour la rentrée 2024…</w:t>
      </w:r>
    </w:p>
    <w:p w14:paraId="5A0082C4" w14:textId="5A7D20AA" w:rsidR="00D63C5F" w:rsidRDefault="004713BB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Maitre d’école fait par</w:t>
      </w:r>
      <w:r w:rsidR="00331C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de quelques soucis matériels</w:t>
      </w:r>
      <w:r w:rsidR="00331CC2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le tableau numérique quoique neuf ne fonctionne pas bien, une armoire dans la salle de classe demande à être changée ou réparée et la poign</w:t>
      </w:r>
      <w:r w:rsidR="00331CC2">
        <w:rPr>
          <w:rFonts w:ascii="Times New Roman" w:hAnsi="Times New Roman" w:cs="Times New Roman"/>
          <w:sz w:val="24"/>
          <w:szCs w:val="24"/>
        </w:rPr>
        <w:t>ée</w:t>
      </w:r>
      <w:r>
        <w:rPr>
          <w:rFonts w:ascii="Times New Roman" w:hAnsi="Times New Roman" w:cs="Times New Roman"/>
          <w:sz w:val="24"/>
          <w:szCs w:val="24"/>
        </w:rPr>
        <w:t xml:space="preserve"> de la p</w:t>
      </w:r>
      <w:r w:rsidR="00E9344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rte des toilettes est cassée</w:t>
      </w:r>
      <w:r w:rsidR="00331CC2">
        <w:rPr>
          <w:rFonts w:ascii="Times New Roman" w:hAnsi="Times New Roman" w:cs="Times New Roman"/>
          <w:sz w:val="24"/>
          <w:szCs w:val="24"/>
        </w:rPr>
        <w:t>.</w:t>
      </w:r>
    </w:p>
    <w:p w14:paraId="205320F9" w14:textId="79A8322A" w:rsidR="004713BB" w:rsidRDefault="004713BB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Hormis la révision du tableau numérique qui sera faite par le vendeur, les autres matériels défaillants seront pris en compte par la mairie</w:t>
      </w:r>
    </w:p>
    <w:p w14:paraId="0685A016" w14:textId="77777777" w:rsidR="00E93441" w:rsidRPr="00085E8C" w:rsidRDefault="00E93441" w:rsidP="002D29B4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0F9B9600" w14:textId="00061F52" w:rsidR="00885AA6" w:rsidRPr="00D63C5F" w:rsidRDefault="001813DB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8</w:t>
      </w:r>
      <w:r w:rsidR="00885AA6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) </w:t>
      </w:r>
      <w:r w:rsidR="00D63C5F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Ebauche du résultat compte administratif 2023</w:t>
      </w:r>
    </w:p>
    <w:p w14:paraId="5ED63046" w14:textId="77777777" w:rsidR="00885AA6" w:rsidRPr="00CD02E1" w:rsidRDefault="00885AA6" w:rsidP="00885AA6">
      <w:pPr>
        <w:pStyle w:val="Sansinterligne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05DDBF3E" w14:textId="4CD6BB4C" w:rsidR="00885AA6" w:rsidRDefault="00D63C5F" w:rsidP="00885A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CARRERA informe le Conseil que l’exercice 2023 devrait se solder par un excédent </w:t>
      </w:r>
      <w:r w:rsidR="004713BB">
        <w:rPr>
          <w:rFonts w:ascii="Times New Roman" w:hAnsi="Times New Roman" w:cs="Times New Roman"/>
          <w:sz w:val="24"/>
          <w:szCs w:val="24"/>
        </w:rPr>
        <w:t xml:space="preserve">aux alentours de 65 000€ </w:t>
      </w:r>
      <w:r>
        <w:rPr>
          <w:rFonts w:ascii="Times New Roman" w:hAnsi="Times New Roman" w:cs="Times New Roman"/>
          <w:sz w:val="24"/>
          <w:szCs w:val="24"/>
        </w:rPr>
        <w:t xml:space="preserve">qui permettra d’absorber </w:t>
      </w:r>
      <w:r w:rsidR="004713BB">
        <w:rPr>
          <w:rFonts w:ascii="Times New Roman" w:hAnsi="Times New Roman" w:cs="Times New Roman"/>
          <w:sz w:val="24"/>
          <w:szCs w:val="24"/>
        </w:rPr>
        <w:t>une partie du</w:t>
      </w:r>
      <w:r>
        <w:rPr>
          <w:rFonts w:ascii="Times New Roman" w:hAnsi="Times New Roman" w:cs="Times New Roman"/>
          <w:sz w:val="24"/>
          <w:szCs w:val="24"/>
        </w:rPr>
        <w:t xml:space="preserve"> coût de la réfection du mur restant à notre charge</w:t>
      </w:r>
      <w:r w:rsidR="004713BB">
        <w:rPr>
          <w:rFonts w:ascii="Times New Roman" w:hAnsi="Times New Roman" w:cs="Times New Roman"/>
          <w:sz w:val="24"/>
          <w:szCs w:val="24"/>
        </w:rPr>
        <w:t xml:space="preserve"> en limitant </w:t>
      </w:r>
      <w:r w:rsidR="007E118A">
        <w:rPr>
          <w:rFonts w:ascii="Times New Roman" w:hAnsi="Times New Roman" w:cs="Times New Roman"/>
          <w:sz w:val="24"/>
          <w:szCs w:val="24"/>
        </w:rPr>
        <w:t>notre appel à l’emprunt</w:t>
      </w:r>
    </w:p>
    <w:p w14:paraId="64753040" w14:textId="77777777" w:rsidR="00331CC2" w:rsidRDefault="00331CC2" w:rsidP="00885A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7BC35D46" w14:textId="77777777" w:rsidR="00331CC2" w:rsidRDefault="00331CC2" w:rsidP="00885A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31F2C6B" w14:textId="77777777" w:rsidR="00D63C5F" w:rsidRPr="00085E8C" w:rsidRDefault="00D63C5F" w:rsidP="00885AA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14:paraId="51CC7FBD" w14:textId="5261CE46" w:rsidR="00885AA6" w:rsidRPr="00085E8C" w:rsidRDefault="001813DB" w:rsidP="00885AA6">
      <w:pPr>
        <w:pStyle w:val="Sansinterligne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lastRenderedPageBreak/>
        <w:t>9</w:t>
      </w:r>
      <w:r w:rsidR="00885AA6" w:rsidRPr="00085E8C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) </w:t>
      </w:r>
      <w:r w:rsidR="00D63C5F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Compétence Plan Local d’Urbanisme Intercommunal (PLUI)</w:t>
      </w:r>
    </w:p>
    <w:p w14:paraId="2D4D5366" w14:textId="77777777" w:rsidR="00885AA6" w:rsidRPr="00085E8C" w:rsidRDefault="00885AA6" w:rsidP="00885AA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6E0045" w14:textId="16400AC4" w:rsidR="00D63C5F" w:rsidRDefault="007E118A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La Communauté d’Agglomération a adopté depuis le début septembre la création d’un PLUI (Plan Local d’Urbanisme Intercommunal)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.</w:t>
      </w:r>
      <w:r w:rsidR="00E93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 w:rsidR="00D63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Notre commune fai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</w:t>
      </w:r>
      <w:r w:rsidR="00D63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désormais partie de ce plan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.</w:t>
      </w:r>
      <w:r w:rsidR="00D63C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traitement des documents d’urbanisme va donc être modifié au fur et mesure que le PLUI se met en place</w:t>
      </w:r>
    </w:p>
    <w:p w14:paraId="54268D37" w14:textId="77777777" w:rsidR="00D63C5F" w:rsidRDefault="00D63C5F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72D91E74" w14:textId="2E62E6DF" w:rsidR="00D63C5F" w:rsidRPr="00D63C5F" w:rsidRDefault="001813DB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10</w:t>
      </w:r>
      <w:r w:rsidR="00D63C5F" w:rsidRPr="00D63C5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 Coût PLUI</w:t>
      </w:r>
    </w:p>
    <w:p w14:paraId="3BDC8683" w14:textId="0E722F18" w:rsidR="00D63C5F" w:rsidRDefault="00D63C5F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43671B7D" w14:textId="3E96F916" w:rsidR="00D63C5F" w:rsidRDefault="009B2538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9B25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Monsieur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le Maire précise d’abord que si nous avions décidé de conserver une carte communale, il était nécessaire de la mettre </w:t>
      </w:r>
      <w:r w:rsidR="007E1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en compatibilité avec le SCOT (Schéma Opérationnel du Territoire) 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et </w:t>
      </w:r>
      <w:r w:rsidR="007E1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cela aurait couté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environ 12</w:t>
      </w:r>
      <w:r w:rsidR="007E11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 000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à 15 000 euros.</w:t>
      </w:r>
    </w:p>
    <w:p w14:paraId="5C2479BD" w14:textId="728A541B" w:rsidR="009B2538" w:rsidRDefault="009B2538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Celui de notre participation au PLUI est fixé à 510 euros par an </w:t>
      </w:r>
    </w:p>
    <w:p w14:paraId="759979A4" w14:textId="77777777" w:rsidR="009B2538" w:rsidRDefault="009B2538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7DC307B2" w14:textId="6329CB20" w:rsidR="009B2538" w:rsidRPr="009B2538" w:rsidRDefault="009B2538" w:rsidP="009B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</w:pPr>
      <w:r w:rsidRPr="009B25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181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Pr="009B25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 PLUI et changements pour la commune (Commission d’urbanisme non obligatoire</w:t>
      </w:r>
      <w:r w:rsidRPr="009B253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)</w:t>
      </w:r>
    </w:p>
    <w:p w14:paraId="76FC6C73" w14:textId="3E0B45BB" w:rsidR="009B2538" w:rsidRDefault="009B2538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0A2F21B" w14:textId="56BC2BEC" w:rsidR="00E93441" w:rsidRDefault="007E118A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Lors de la mise en place du PLUI et compte tenu de la raréfaction des zones urbanisables pour protéger les zones agricoles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de profondes modifications des zones constructibles sont à prévoir. Dans ce cadre l’avis des communes sera requis. Toutefois et bien que cela ne soit pas obligatoire Monsieur le Maire souhaite que soit cré</w:t>
      </w:r>
      <w:r w:rsidR="00E93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ée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 une commission d’Urbanisme pour l’aider à gérer les   choix qui ne manqueront pas d’appara</w:t>
      </w:r>
      <w:r w:rsidR="00331C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î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tre.</w:t>
      </w:r>
    </w:p>
    <w:p w14:paraId="538C47A4" w14:textId="0BEDE0D8" w:rsidR="009B2538" w:rsidRDefault="00E93441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Conseil Municipal donne son accord pour la création de cette commission dès qu’elle s’avèrera nécessaire</w:t>
      </w:r>
    </w:p>
    <w:p w14:paraId="3B58BE25" w14:textId="77777777" w:rsidR="00080C17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775F757" w14:textId="3CBEB378" w:rsidR="00080C17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0C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181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2</w:t>
      </w:r>
      <w:r w:rsidRPr="00080C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 Préparation de la réception pour les vœux du Conseil Municipal du 13 janvier 2024</w:t>
      </w:r>
    </w:p>
    <w:p w14:paraId="0FE35401" w14:textId="77777777" w:rsidR="00080C17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50ABBCFE" w14:textId="1B8870D0" w:rsidR="00080C17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Le Conseil prévoit la cérémonie des vœux pour le samedi 13 janvier 2024 et commence à organiser préparation et définition des rôles de chacun</w:t>
      </w:r>
    </w:p>
    <w:p w14:paraId="6A3812A4" w14:textId="77777777" w:rsidR="00080C17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2D7796F1" w14:textId="0F693BAD" w:rsidR="00080C17" w:rsidRDefault="00080C17" w:rsidP="00080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080C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1</w:t>
      </w:r>
      <w:r w:rsidR="001813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3</w:t>
      </w:r>
      <w:r w:rsidRPr="00080C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) Bulletin municipal, modifications et distribution</w:t>
      </w:r>
    </w:p>
    <w:p w14:paraId="1FD79B1B" w14:textId="77777777" w:rsidR="00080C17" w:rsidRDefault="00080C17" w:rsidP="00080C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</w:pPr>
    </w:p>
    <w:p w14:paraId="3B25AC16" w14:textId="61FFD698" w:rsidR="00117780" w:rsidRDefault="00080C17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Cette communication annuelle entre le Conseil et les Castillonnais(es) est en cours de finalisation. Le document définitif, après révision en </w:t>
      </w:r>
      <w:r w:rsidR="00313C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 xml:space="preserve">réunion, sera distribué dans tous les foyers </w:t>
      </w:r>
      <w:r w:rsidR="00E9344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avant les fêtes de fin d’année.</w:t>
      </w:r>
    </w:p>
    <w:p w14:paraId="67E4D366" w14:textId="77777777" w:rsidR="00117780" w:rsidRPr="009B2538" w:rsidRDefault="00117780" w:rsidP="00D63C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4E338DEB" w14:textId="77777777" w:rsidR="00D63C5F" w:rsidRPr="00085E8C" w:rsidRDefault="00D63C5F" w:rsidP="00885AA6">
      <w:pPr>
        <w:pStyle w:val="Sansinterligne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</w:p>
    <w:p w14:paraId="033B918D" w14:textId="175CFC92" w:rsidR="00CD02E1" w:rsidRPr="0063062C" w:rsidRDefault="00313C04" w:rsidP="0063062C">
      <w:pPr>
        <w:pStyle w:val="Sansinterlign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Aucune question autre n’étant soulevée et l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’ordre du jour étant épuisé, la séance est levée à 2</w:t>
      </w:r>
      <w:r w:rsidR="006306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1</w:t>
      </w:r>
      <w:r w:rsidR="00885AA6" w:rsidRPr="00085E8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heures</w:t>
      </w:r>
      <w:r w:rsidR="0063062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45</w:t>
      </w:r>
    </w:p>
    <w:sectPr w:rsidR="00CD02E1" w:rsidRPr="006306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86E9" w14:textId="77777777" w:rsidR="00267D71" w:rsidRDefault="00267D71" w:rsidP="00415826">
      <w:pPr>
        <w:spacing w:after="0" w:line="240" w:lineRule="auto"/>
      </w:pPr>
      <w:r>
        <w:separator/>
      </w:r>
    </w:p>
  </w:endnote>
  <w:endnote w:type="continuationSeparator" w:id="0">
    <w:p w14:paraId="0998A64E" w14:textId="77777777" w:rsidR="00267D71" w:rsidRDefault="00267D71" w:rsidP="0041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EAEE" w14:textId="77777777" w:rsidR="00E93441" w:rsidRDefault="00E9344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5635" w14:textId="77777777" w:rsidR="00E93441" w:rsidRDefault="00E9344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1DAD" w14:textId="77777777" w:rsidR="00E93441" w:rsidRDefault="00E934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AB30" w14:textId="77777777" w:rsidR="00267D71" w:rsidRDefault="00267D71" w:rsidP="00415826">
      <w:pPr>
        <w:spacing w:after="0" w:line="240" w:lineRule="auto"/>
      </w:pPr>
      <w:r>
        <w:separator/>
      </w:r>
    </w:p>
  </w:footnote>
  <w:footnote w:type="continuationSeparator" w:id="0">
    <w:p w14:paraId="68386054" w14:textId="77777777" w:rsidR="00267D71" w:rsidRDefault="00267D71" w:rsidP="0041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6F41" w14:textId="77777777" w:rsidR="00E93441" w:rsidRDefault="00E9344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40587832"/>
  <w:p w14:paraId="15CAE1C9" w14:textId="2B28E49E" w:rsidR="00E93441" w:rsidRPr="00E93441" w:rsidRDefault="00E93441" w:rsidP="00E93441">
    <w:pPr>
      <w:pStyle w:val="En-tte"/>
      <w:jc w:val="center"/>
    </w:pP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begin"/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instrText xml:space="preserve"> INCLUDEPICTURE  "D:\\..\\Mes documents\\Mes images\\cm.jpg" \* MERGEFORMATINET </w:instrTex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separate"/>
    </w:r>
    <w:r w:rsidR="00331CC2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pict w14:anchorId="411DB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75pt;height:110.25pt">
          <v:imagedata r:id="rId1" r:href="rId2"/>
        </v:shape>
      </w:pict>
    </w:r>
    <w:r w:rsidR="00000000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r w:rsidRPr="00085E8C">
      <w:rPr>
        <w:rFonts w:ascii="Times New Roman" w:eastAsia="SimSun" w:hAnsi="Times New Roman" w:cs="Times New Roman"/>
        <w:kern w:val="3"/>
        <w:sz w:val="24"/>
        <w:szCs w:val="21"/>
        <w:lang w:eastAsia="zh-CN" w:bidi="hi-IN"/>
        <w14:ligatures w14:val="none"/>
      </w:rPr>
      <w:fldChar w:fldCharType="end"/>
    </w:r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8B11" w14:textId="77777777" w:rsidR="00E93441" w:rsidRDefault="00E9344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44E67"/>
    <w:multiLevelType w:val="hybridMultilevel"/>
    <w:tmpl w:val="0988F9E4"/>
    <w:lvl w:ilvl="0" w:tplc="6FD26C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4D4B"/>
    <w:multiLevelType w:val="hybridMultilevel"/>
    <w:tmpl w:val="EA6A6AC0"/>
    <w:lvl w:ilvl="0" w:tplc="ABB25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45908"/>
    <w:multiLevelType w:val="hybridMultilevel"/>
    <w:tmpl w:val="60121892"/>
    <w:lvl w:ilvl="0" w:tplc="79B21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E5981"/>
    <w:multiLevelType w:val="hybridMultilevel"/>
    <w:tmpl w:val="D9BED91C"/>
    <w:lvl w:ilvl="0" w:tplc="6DB08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408B9"/>
    <w:multiLevelType w:val="hybridMultilevel"/>
    <w:tmpl w:val="9A728C6A"/>
    <w:lvl w:ilvl="0" w:tplc="00B8CD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650581">
    <w:abstractNumId w:val="2"/>
  </w:num>
  <w:num w:numId="2" w16cid:durableId="821384507">
    <w:abstractNumId w:val="4"/>
  </w:num>
  <w:num w:numId="3" w16cid:durableId="1084884500">
    <w:abstractNumId w:val="1"/>
  </w:num>
  <w:num w:numId="4" w16cid:durableId="370492775">
    <w:abstractNumId w:val="0"/>
  </w:num>
  <w:num w:numId="5" w16cid:durableId="1294755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99"/>
    <w:rsid w:val="00001C70"/>
    <w:rsid w:val="0001605C"/>
    <w:rsid w:val="000167A6"/>
    <w:rsid w:val="0005035C"/>
    <w:rsid w:val="000755CE"/>
    <w:rsid w:val="000769E9"/>
    <w:rsid w:val="00080C17"/>
    <w:rsid w:val="00085E8C"/>
    <w:rsid w:val="000B6CB2"/>
    <w:rsid w:val="000D36FE"/>
    <w:rsid w:val="000D5E59"/>
    <w:rsid w:val="001065F0"/>
    <w:rsid w:val="00117780"/>
    <w:rsid w:val="0012313B"/>
    <w:rsid w:val="00160396"/>
    <w:rsid w:val="00171A22"/>
    <w:rsid w:val="001813DB"/>
    <w:rsid w:val="001E1EC2"/>
    <w:rsid w:val="001F25DF"/>
    <w:rsid w:val="00205CAD"/>
    <w:rsid w:val="002278F7"/>
    <w:rsid w:val="00267D71"/>
    <w:rsid w:val="00294DDE"/>
    <w:rsid w:val="002A0A92"/>
    <w:rsid w:val="002A5E64"/>
    <w:rsid w:val="002D29B4"/>
    <w:rsid w:val="002D71C9"/>
    <w:rsid w:val="002E2A67"/>
    <w:rsid w:val="00313C04"/>
    <w:rsid w:val="00331CC2"/>
    <w:rsid w:val="003478CA"/>
    <w:rsid w:val="00377751"/>
    <w:rsid w:val="003B3DC5"/>
    <w:rsid w:val="003D006B"/>
    <w:rsid w:val="003F429A"/>
    <w:rsid w:val="00402509"/>
    <w:rsid w:val="00404425"/>
    <w:rsid w:val="00415826"/>
    <w:rsid w:val="00421208"/>
    <w:rsid w:val="0046758D"/>
    <w:rsid w:val="004713BB"/>
    <w:rsid w:val="004B722D"/>
    <w:rsid w:val="004F566E"/>
    <w:rsid w:val="004F7C2D"/>
    <w:rsid w:val="005664C0"/>
    <w:rsid w:val="005670C2"/>
    <w:rsid w:val="005763E1"/>
    <w:rsid w:val="005A2852"/>
    <w:rsid w:val="005A4FCA"/>
    <w:rsid w:val="005A664C"/>
    <w:rsid w:val="005B530D"/>
    <w:rsid w:val="005B61E7"/>
    <w:rsid w:val="0063062C"/>
    <w:rsid w:val="00664FB7"/>
    <w:rsid w:val="00665F6C"/>
    <w:rsid w:val="0067333E"/>
    <w:rsid w:val="006D2EC3"/>
    <w:rsid w:val="006F2E4A"/>
    <w:rsid w:val="0070524E"/>
    <w:rsid w:val="00711B32"/>
    <w:rsid w:val="0074318B"/>
    <w:rsid w:val="007471D1"/>
    <w:rsid w:val="007676A7"/>
    <w:rsid w:val="007868F7"/>
    <w:rsid w:val="007E118A"/>
    <w:rsid w:val="007E4105"/>
    <w:rsid w:val="007F008A"/>
    <w:rsid w:val="00812873"/>
    <w:rsid w:val="00835CCE"/>
    <w:rsid w:val="00857D55"/>
    <w:rsid w:val="00885AA6"/>
    <w:rsid w:val="008A3C99"/>
    <w:rsid w:val="008B0481"/>
    <w:rsid w:val="008B51F5"/>
    <w:rsid w:val="008C47F1"/>
    <w:rsid w:val="008E3387"/>
    <w:rsid w:val="008F137E"/>
    <w:rsid w:val="009131FD"/>
    <w:rsid w:val="00914B82"/>
    <w:rsid w:val="0091540D"/>
    <w:rsid w:val="00926348"/>
    <w:rsid w:val="00971CCC"/>
    <w:rsid w:val="00973C25"/>
    <w:rsid w:val="009B2538"/>
    <w:rsid w:val="00A03896"/>
    <w:rsid w:val="00A1778F"/>
    <w:rsid w:val="00A2721D"/>
    <w:rsid w:val="00A56999"/>
    <w:rsid w:val="00A82E99"/>
    <w:rsid w:val="00AD7C33"/>
    <w:rsid w:val="00AE0C5C"/>
    <w:rsid w:val="00AE786E"/>
    <w:rsid w:val="00B43A25"/>
    <w:rsid w:val="00B50173"/>
    <w:rsid w:val="00B74E77"/>
    <w:rsid w:val="00B92799"/>
    <w:rsid w:val="00BA3A1A"/>
    <w:rsid w:val="00BA58D9"/>
    <w:rsid w:val="00BA7779"/>
    <w:rsid w:val="00BB1609"/>
    <w:rsid w:val="00BC2BCD"/>
    <w:rsid w:val="00BF151F"/>
    <w:rsid w:val="00BF691E"/>
    <w:rsid w:val="00C12784"/>
    <w:rsid w:val="00C2322F"/>
    <w:rsid w:val="00C443E4"/>
    <w:rsid w:val="00C612BD"/>
    <w:rsid w:val="00C66181"/>
    <w:rsid w:val="00C90B04"/>
    <w:rsid w:val="00C96886"/>
    <w:rsid w:val="00CB4D00"/>
    <w:rsid w:val="00CD02E1"/>
    <w:rsid w:val="00CE4FD4"/>
    <w:rsid w:val="00CF609C"/>
    <w:rsid w:val="00D02DD7"/>
    <w:rsid w:val="00D06292"/>
    <w:rsid w:val="00D35610"/>
    <w:rsid w:val="00D47FA8"/>
    <w:rsid w:val="00D63C5F"/>
    <w:rsid w:val="00D663A2"/>
    <w:rsid w:val="00D85C10"/>
    <w:rsid w:val="00D934F8"/>
    <w:rsid w:val="00DD15D0"/>
    <w:rsid w:val="00E1200E"/>
    <w:rsid w:val="00E45ECB"/>
    <w:rsid w:val="00E60F1B"/>
    <w:rsid w:val="00E83552"/>
    <w:rsid w:val="00E85E03"/>
    <w:rsid w:val="00E93441"/>
    <w:rsid w:val="00EB4C40"/>
    <w:rsid w:val="00EC37A6"/>
    <w:rsid w:val="00EF705F"/>
    <w:rsid w:val="00F17B7F"/>
    <w:rsid w:val="00F40E4A"/>
    <w:rsid w:val="00F62322"/>
    <w:rsid w:val="00F81F80"/>
    <w:rsid w:val="00FB0B3D"/>
    <w:rsid w:val="00FC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733F"/>
  <w15:chartTrackingRefBased/>
  <w15:docId w15:val="{CAB30EE2-CBBC-4389-8A44-589D58EC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77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C2B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826"/>
  </w:style>
  <w:style w:type="paragraph" w:styleId="Pieddepage">
    <w:name w:val="footer"/>
    <w:basedOn w:val="Normal"/>
    <w:link w:val="PieddepageCar"/>
    <w:uiPriority w:val="99"/>
    <w:unhideWhenUsed/>
    <w:rsid w:val="00415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D:\..\Mes%20documents\Mes%20images\c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JUGAN</dc:creator>
  <cp:keywords/>
  <dc:description/>
  <cp:lastModifiedBy>Daniel JUGAN</cp:lastModifiedBy>
  <cp:revision>2</cp:revision>
  <dcterms:created xsi:type="dcterms:W3CDTF">2023-12-03T15:55:00Z</dcterms:created>
  <dcterms:modified xsi:type="dcterms:W3CDTF">2023-12-03T15:55:00Z</dcterms:modified>
</cp:coreProperties>
</file>